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5937" w:rsidRPr="00795937" w:rsidRDefault="00795937" w:rsidP="00795937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  <w:lang w:val="uk-UA"/>
          <w14:ligatures w14:val="none"/>
        </w:rPr>
      </w:pPr>
      <w:r w:rsidRPr="00795937">
        <w:rPr>
          <w:rFonts w:ascii="Times New Roman" w:eastAsia="Calibri" w:hAnsi="Times New Roman" w:cs="Times New Roman"/>
          <w:kern w:val="0"/>
          <w:sz w:val="32"/>
          <w:szCs w:val="32"/>
          <w:lang w:val="uk-UA"/>
          <w14:ligatures w14:val="none"/>
        </w:rPr>
        <w:t>Опис вибіркової навчальної дисципліни</w:t>
      </w:r>
    </w:p>
    <w:tbl>
      <w:tblPr>
        <w:tblStyle w:val="1"/>
        <w:tblW w:w="10598" w:type="dxa"/>
        <w:tblLook w:val="04A0" w:firstRow="1" w:lastRow="0" w:firstColumn="1" w:lastColumn="0" w:noHBand="0" w:noVBand="1"/>
      </w:tblPr>
      <w:tblGrid>
        <w:gridCol w:w="3911"/>
        <w:gridCol w:w="1437"/>
        <w:gridCol w:w="1312"/>
        <w:gridCol w:w="1313"/>
        <w:gridCol w:w="1312"/>
        <w:gridCol w:w="1313"/>
      </w:tblGrid>
      <w:tr w:rsidR="00795937" w:rsidRPr="00795937" w:rsidTr="0070099F">
        <w:tc>
          <w:tcPr>
            <w:tcW w:w="3911" w:type="dxa"/>
          </w:tcPr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Назва дисципліни</w:t>
            </w:r>
          </w:p>
        </w:tc>
        <w:tc>
          <w:tcPr>
            <w:tcW w:w="6687" w:type="dxa"/>
            <w:gridSpan w:val="5"/>
          </w:tcPr>
          <w:p w:rsidR="00795937" w:rsidRPr="00795937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 w:rsidRPr="00D563A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Основи </w:t>
            </w:r>
            <w:r w:rsidRPr="00D563AD">
              <w:rPr>
                <w:rFonts w:ascii="Times New Roman" w:eastAsia="Calibri" w:hAnsi="Times New Roman" w:cs="Times New Roman"/>
                <w:sz w:val="28"/>
                <w:szCs w:val="28"/>
                <w:lang w:val="en-US"/>
                <w14:ligatures w14:val="none"/>
              </w:rPr>
              <w:t>digital</w:t>
            </w:r>
            <w:r w:rsidRPr="00D563AD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-</w:t>
            </w:r>
            <w:r w:rsidRPr="00D563A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маркетингу</w:t>
            </w:r>
          </w:p>
        </w:tc>
      </w:tr>
      <w:tr w:rsidR="00795937" w:rsidRPr="00795937" w:rsidTr="0070099F">
        <w:tc>
          <w:tcPr>
            <w:tcW w:w="3911" w:type="dxa"/>
          </w:tcPr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 xml:space="preserve">Рекомендується для </w:t>
            </w:r>
          </w:p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  <w14:ligatures w14:val="none"/>
              </w:rPr>
              <w:t xml:space="preserve">Галузі знань </w:t>
            </w:r>
          </w:p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  <w14:ligatures w14:val="none"/>
              </w:rPr>
              <w:t>Спеціальності,</w:t>
            </w:r>
          </w:p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  <w14:ligatures w14:val="none"/>
              </w:rPr>
              <w:t>Освітньої програми</w:t>
            </w:r>
          </w:p>
        </w:tc>
        <w:tc>
          <w:tcPr>
            <w:tcW w:w="6687" w:type="dxa"/>
            <w:gridSpan w:val="5"/>
          </w:tcPr>
          <w:p w:rsidR="00D563AD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  <w:p w:rsidR="00795937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 w:rsidRPr="00D563A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12 Інформаційні технології</w:t>
            </w:r>
          </w:p>
          <w:p w:rsidR="00D563AD" w:rsidRDefault="00D563AD" w:rsidP="00795937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14:ligatures w14:val="none"/>
              </w:rPr>
            </w:pPr>
            <w:r w:rsidRPr="00D563AD">
              <w:rPr>
                <w:rFonts w:ascii="Times New Roman" w:eastAsia="Calibri" w:hAnsi="Times New Roman" w:cs="Times New Roman"/>
                <w:bCs/>
                <w:sz w:val="28"/>
                <w:szCs w:val="28"/>
                <w14:ligatures w14:val="none"/>
              </w:rPr>
              <w:t>123 Комп’ютерна інженерія</w:t>
            </w:r>
          </w:p>
          <w:p w:rsidR="00D563AD" w:rsidRPr="00D563AD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hyperlink r:id="rId5" w:history="1">
              <w:r w:rsidRPr="00D563AD">
                <w:rPr>
                  <w:rStyle w:val="a4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14:ligatures w14:val="none"/>
                </w:rPr>
                <w:t>Обслуговування комп'ютерних систем і мереж</w:t>
              </w:r>
            </w:hyperlink>
          </w:p>
        </w:tc>
      </w:tr>
      <w:tr w:rsidR="00795937" w:rsidRPr="00795937" w:rsidTr="0070099F">
        <w:tc>
          <w:tcPr>
            <w:tcW w:w="3911" w:type="dxa"/>
          </w:tcPr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  <w14:ligatures w14:val="none"/>
              </w:rPr>
              <w:t>Освітньо-професійний ступінь</w:t>
            </w:r>
          </w:p>
        </w:tc>
        <w:tc>
          <w:tcPr>
            <w:tcW w:w="6687" w:type="dxa"/>
            <w:gridSpan w:val="5"/>
          </w:tcPr>
          <w:p w:rsidR="00D563AD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  <w:p w:rsidR="00795937" w:rsidRPr="00795937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Ф</w:t>
            </w:r>
            <w:r w:rsidRPr="00D563A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аховий молодший бакалав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р</w:t>
            </w:r>
          </w:p>
        </w:tc>
      </w:tr>
      <w:tr w:rsidR="00795937" w:rsidRPr="00795937" w:rsidTr="0070099F">
        <w:tc>
          <w:tcPr>
            <w:tcW w:w="3911" w:type="dxa"/>
          </w:tcPr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Циклова комісія</w:t>
            </w:r>
          </w:p>
        </w:tc>
        <w:tc>
          <w:tcPr>
            <w:tcW w:w="6687" w:type="dxa"/>
            <w:gridSpan w:val="5"/>
          </w:tcPr>
          <w:p w:rsidR="00795937" w:rsidRPr="00D563AD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  <w14:ligatures w14:val="none"/>
              </w:rPr>
              <w:t>К</w:t>
            </w:r>
            <w:r w:rsidRPr="00D563A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  <w14:ligatures w14:val="none"/>
              </w:rPr>
              <w:t>омп’ютерної інженерії</w:t>
            </w:r>
          </w:p>
        </w:tc>
      </w:tr>
      <w:tr w:rsidR="00795937" w:rsidRPr="00795937" w:rsidTr="0070099F">
        <w:tc>
          <w:tcPr>
            <w:tcW w:w="3911" w:type="dxa"/>
          </w:tcPr>
          <w:p w:rsidR="00795937" w:rsidRPr="00795937" w:rsidRDefault="00795937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Викладачі</w:t>
            </w:r>
            <w:r w:rsidRPr="00795937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, які викладають дисципліну</w:t>
            </w:r>
          </w:p>
        </w:tc>
        <w:tc>
          <w:tcPr>
            <w:tcW w:w="6687" w:type="dxa"/>
            <w:gridSpan w:val="5"/>
          </w:tcPr>
          <w:p w:rsidR="00D563AD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  <w:p w:rsidR="00795937" w:rsidRPr="00D563AD" w:rsidRDefault="00D563AD" w:rsidP="00795937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Семенюта Ольга Сергіївна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 xml:space="preserve">Курс, семестр </w:t>
            </w:r>
          </w:p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(в якому буде викладатись)</w:t>
            </w:r>
          </w:p>
        </w:tc>
        <w:tc>
          <w:tcPr>
            <w:tcW w:w="6687" w:type="dxa"/>
            <w:gridSpan w:val="5"/>
          </w:tcPr>
          <w:p w:rsidR="00D563AD" w:rsidRDefault="00D563AD" w:rsidP="00D56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курс</w:t>
            </w:r>
          </w:p>
          <w:p w:rsidR="00D563AD" w:rsidRPr="005C5068" w:rsidRDefault="00D563AD" w:rsidP="00D56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семестр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Мова викладання</w:t>
            </w:r>
          </w:p>
        </w:tc>
        <w:tc>
          <w:tcPr>
            <w:tcW w:w="6687" w:type="dxa"/>
            <w:gridSpan w:val="5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</w:t>
            </w:r>
          </w:p>
        </w:tc>
      </w:tr>
      <w:tr w:rsidR="00D563AD" w:rsidRPr="00A349BD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Міждисциплінарні зв’язки</w:t>
            </w:r>
          </w:p>
        </w:tc>
        <w:tc>
          <w:tcPr>
            <w:tcW w:w="6687" w:type="dxa"/>
            <w:gridSpan w:val="5"/>
          </w:tcPr>
          <w:p w:rsidR="00D563AD" w:rsidRPr="00A349BD" w:rsidRDefault="00A349BD" w:rsidP="00A349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Т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еорі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я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маркетингу, фінансів, менеджменту, комунікацій, логістики, інформатики, комп’ютерної техніки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.</w:t>
            </w:r>
          </w:p>
        </w:tc>
      </w:tr>
      <w:tr w:rsidR="00D563AD" w:rsidRPr="00A349BD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Предмет вивчення</w:t>
            </w:r>
          </w:p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(короткий опис предметної області вивчення дисципліни)</w:t>
            </w:r>
          </w:p>
        </w:tc>
        <w:tc>
          <w:tcPr>
            <w:tcW w:w="6687" w:type="dxa"/>
            <w:gridSpan w:val="5"/>
          </w:tcPr>
          <w:p w:rsidR="00D563AD" w:rsidRPr="00795937" w:rsidRDefault="00A349BD" w:rsidP="00A349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Т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еоретичн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і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та практичн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і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питаннями застосування 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digital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–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маркетингу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.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О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рганізаці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я 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ефективної діяльності, а також просування компаній та продуктів через 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digital</w:t>
            </w:r>
            <w:r w:rsidRPr="00A349BD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канали та розв'язання конкретних маркетингових завдань в цифровому просторі.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Мета вивчення дисципліни</w:t>
            </w:r>
          </w:p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(компетентності)</w:t>
            </w:r>
          </w:p>
        </w:tc>
        <w:tc>
          <w:tcPr>
            <w:tcW w:w="6687" w:type="dxa"/>
            <w:gridSpan w:val="5"/>
          </w:tcPr>
          <w:p w:rsidR="00842F06" w:rsidRPr="00842F06" w:rsidRDefault="00DB6401" w:rsidP="00A349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</w:t>
            </w:r>
            <w:r w:rsidR="00842F06" w:rsidRPr="00842F0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датність використання принципів digital - маркетингу в контексті особливостей комунікаційного процесу із аудиторією мережі Інтернет;</w:t>
            </w:r>
          </w:p>
          <w:p w:rsidR="00842F06" w:rsidRPr="00842F06" w:rsidRDefault="00842F06" w:rsidP="00A349BD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уміння створювати якісний текстовий та графічний контент, що відповідає меті функціонування веб-сторінки чи іншої форми представництва в мережі Інтернет;</w:t>
            </w:r>
          </w:p>
          <w:p w:rsidR="00842F06" w:rsidRPr="00842F06" w:rsidRDefault="00842F06" w:rsidP="00A349BD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вміння проводити аудит веб-сайту, проектувати веб-сайт у вигляді макету та технічного завдання, оптимізовувати наявний веб-сайт в залежності від його завдань;</w:t>
            </w:r>
          </w:p>
          <w:p w:rsidR="00842F06" w:rsidRPr="00842F06" w:rsidRDefault="00842F06" w:rsidP="00A349BD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здатність збирати та аналізувати дані, необхідні для вирішення поставлених дослідницьких завдань у сфері цифрового маркетингу;</w:t>
            </w:r>
          </w:p>
          <w:p w:rsidR="00842F06" w:rsidRPr="00842F06" w:rsidRDefault="00842F06" w:rsidP="00A349BD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вміння оцінювати результативність та ефективність кампаній та інструментів цифрового маркетингу;</w:t>
            </w:r>
          </w:p>
          <w:p w:rsidR="00D563AD" w:rsidRPr="00795937" w:rsidRDefault="00842F06" w:rsidP="00DB6401">
            <w:pPr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здатність формувати нові конкурентоспроможні ідеї, валідувати їх та реалізовувати у про</w:t>
            </w:r>
            <w:r w:rsidR="00DB6401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є</w:t>
            </w:r>
            <w:r w:rsidRPr="00842F06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ктах</w:t>
            </w:r>
            <w:r w:rsidR="00DB6401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.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lastRenderedPageBreak/>
              <w:t>Очікувані результати навчання</w:t>
            </w:r>
          </w:p>
        </w:tc>
        <w:tc>
          <w:tcPr>
            <w:tcW w:w="6687" w:type="dxa"/>
            <w:gridSpan w:val="5"/>
          </w:tcPr>
          <w:p w:rsidR="00DB6401" w:rsidRPr="00DB6401" w:rsidRDefault="00DB6401" w:rsidP="00DB64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обирати канали та інструменти digital - маркетингу для просування підприємства;</w:t>
            </w:r>
          </w:p>
          <w:p w:rsidR="00DB6401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аналізувати продукт та цільові аудиторії;</w:t>
            </w:r>
          </w:p>
          <w:p w:rsidR="00DB6401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проводити аналіз конкурентів;</w:t>
            </w:r>
          </w:p>
          <w:p w:rsidR="00DB6401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здійснювати позиціонування товарів для відповідної цільової аудиторії;</w:t>
            </w:r>
          </w:p>
          <w:p w:rsidR="00DB6401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вимірювати конверсії;</w:t>
            </w:r>
          </w:p>
          <w:p w:rsidR="00DB6401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розробляти контент та формувати контент-план для кожного із обраних каналів просування; аналізувати ефективність роботи web - ресурсу;</w:t>
            </w:r>
          </w:p>
          <w:p w:rsidR="00D563AD" w:rsidRPr="00DB6401" w:rsidRDefault="00DB6401" w:rsidP="00DB6401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</w:pPr>
            <w:r w:rsidRPr="00DB6401">
              <w:rPr>
                <w:rFonts w:ascii="Times New Roman" w:eastAsia="Calibri" w:hAnsi="Times New Roman" w:cs="Times New Roman"/>
                <w:sz w:val="28"/>
                <w:szCs w:val="28"/>
                <w14:ligatures w14:val="none"/>
              </w:rPr>
              <w:t>застосовувати аналітичні програми та сервіси для визначення пріоритетних інструментів просування компанії.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Інформаційне забезпечення</w:t>
            </w:r>
          </w:p>
        </w:tc>
        <w:tc>
          <w:tcPr>
            <w:tcW w:w="6687" w:type="dxa"/>
            <w:gridSpan w:val="5"/>
          </w:tcPr>
          <w:p w:rsidR="00D563AD" w:rsidRPr="00795937" w:rsidRDefault="00FE661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світня платформа Мудл, інтернет-ресурси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Види навчальних занять</w:t>
            </w:r>
          </w:p>
        </w:tc>
        <w:tc>
          <w:tcPr>
            <w:tcW w:w="6687" w:type="dxa"/>
            <w:gridSpan w:val="5"/>
          </w:tcPr>
          <w:p w:rsidR="00D563AD" w:rsidRPr="00795937" w:rsidRDefault="00FE661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Лекції, </w:t>
            </w:r>
            <w:r w:rsidR="001C4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лабораторні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заняття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563AD" w:rsidRPr="00795937" w:rsidTr="0070099F">
        <w:tc>
          <w:tcPr>
            <w:tcW w:w="3911" w:type="dxa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Вид семестрового контролю</w:t>
            </w:r>
          </w:p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(залік/екзамен)</w:t>
            </w:r>
          </w:p>
        </w:tc>
        <w:tc>
          <w:tcPr>
            <w:tcW w:w="6687" w:type="dxa"/>
            <w:gridSpan w:val="5"/>
          </w:tcPr>
          <w:p w:rsidR="00D563AD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  <w:p w:rsidR="00FE661D" w:rsidRPr="00795937" w:rsidRDefault="00FE661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Диференційований залік (на підставі МРСО)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563AD" w:rsidRPr="00795937" w:rsidTr="0070099F">
        <w:trPr>
          <w:trHeight w:val="323"/>
        </w:trPr>
        <w:tc>
          <w:tcPr>
            <w:tcW w:w="3911" w:type="dxa"/>
            <w:vMerge w:val="restart"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  <w:t>Обсяг дисципліни</w:t>
            </w:r>
            <w:r w:rsidRPr="00795937"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 xml:space="preserve"> (години)</w:t>
            </w:r>
          </w:p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D563AD" w:rsidRPr="00795937" w:rsidRDefault="00D563AD" w:rsidP="00D563A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Загальний обсяг</w:t>
            </w:r>
          </w:p>
        </w:tc>
        <w:tc>
          <w:tcPr>
            <w:tcW w:w="5250" w:type="dxa"/>
            <w:gridSpan w:val="4"/>
          </w:tcPr>
          <w:p w:rsidR="00D563AD" w:rsidRPr="00795937" w:rsidRDefault="00D563AD" w:rsidP="00D563A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4"/>
                <w:szCs w:val="28"/>
                <w:lang w:val="uk-UA"/>
                <w14:ligatures w14:val="none"/>
              </w:rPr>
              <w:t>з них</w:t>
            </w:r>
          </w:p>
        </w:tc>
      </w:tr>
      <w:tr w:rsidR="00D563AD" w:rsidRPr="00795937" w:rsidTr="0070099F">
        <w:trPr>
          <w:cantSplit/>
          <w:trHeight w:val="1418"/>
        </w:trPr>
        <w:tc>
          <w:tcPr>
            <w:tcW w:w="3911" w:type="dxa"/>
            <w:vMerge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1437" w:type="dxa"/>
            <w:vMerge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1312" w:type="dxa"/>
            <w:textDirection w:val="btLr"/>
            <w:vAlign w:val="center"/>
          </w:tcPr>
          <w:p w:rsidR="00D563AD" w:rsidRPr="00795937" w:rsidRDefault="00D563AD" w:rsidP="00D563AD">
            <w:pPr>
              <w:ind w:left="113" w:right="113"/>
              <w:jc w:val="center"/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  <w:t>лекції</w:t>
            </w:r>
          </w:p>
        </w:tc>
        <w:tc>
          <w:tcPr>
            <w:tcW w:w="1313" w:type="dxa"/>
            <w:textDirection w:val="btLr"/>
            <w:vAlign w:val="center"/>
          </w:tcPr>
          <w:p w:rsidR="00D563AD" w:rsidRPr="00795937" w:rsidRDefault="00D563AD" w:rsidP="00D563AD">
            <w:pPr>
              <w:ind w:left="113" w:right="113"/>
              <w:jc w:val="center"/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  <w:t>практичні та семінарські заняття</w:t>
            </w:r>
          </w:p>
        </w:tc>
        <w:tc>
          <w:tcPr>
            <w:tcW w:w="1312" w:type="dxa"/>
            <w:textDirection w:val="btLr"/>
            <w:vAlign w:val="center"/>
          </w:tcPr>
          <w:p w:rsidR="00D563AD" w:rsidRPr="00795937" w:rsidRDefault="00D563AD" w:rsidP="00D563AD">
            <w:pPr>
              <w:ind w:left="113" w:right="113"/>
              <w:jc w:val="center"/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  <w:t>лабораторні заняття</w:t>
            </w:r>
          </w:p>
        </w:tc>
        <w:tc>
          <w:tcPr>
            <w:tcW w:w="1313" w:type="dxa"/>
            <w:textDirection w:val="btLr"/>
            <w:vAlign w:val="center"/>
          </w:tcPr>
          <w:p w:rsidR="00D563AD" w:rsidRPr="00795937" w:rsidRDefault="00D563AD" w:rsidP="00D563AD">
            <w:pPr>
              <w:ind w:left="113" w:right="113"/>
              <w:jc w:val="center"/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</w:pPr>
            <w:r w:rsidRPr="00795937">
              <w:rPr>
                <w:rFonts w:ascii="Times New Roman" w:eastAsia="Calibri" w:hAnsi="Times New Roman" w:cs="Times New Roman"/>
                <w:i/>
                <w:sz w:val="20"/>
                <w:szCs w:val="28"/>
                <w:lang w:val="uk-UA"/>
                <w14:ligatures w14:val="none"/>
              </w:rPr>
              <w:t>самостійна робота</w:t>
            </w:r>
          </w:p>
        </w:tc>
      </w:tr>
      <w:tr w:rsidR="00D563AD" w:rsidRPr="00795937" w:rsidTr="0070099F">
        <w:trPr>
          <w:trHeight w:val="577"/>
        </w:trPr>
        <w:tc>
          <w:tcPr>
            <w:tcW w:w="3911" w:type="dxa"/>
            <w:vMerge/>
          </w:tcPr>
          <w:p w:rsidR="00D563AD" w:rsidRPr="00795937" w:rsidRDefault="00D563AD" w:rsidP="00D563AD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1437" w:type="dxa"/>
          </w:tcPr>
          <w:p w:rsidR="00D563AD" w:rsidRPr="00795937" w:rsidRDefault="00FE661D" w:rsidP="00FE66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60</w:t>
            </w:r>
          </w:p>
        </w:tc>
        <w:tc>
          <w:tcPr>
            <w:tcW w:w="1312" w:type="dxa"/>
          </w:tcPr>
          <w:p w:rsidR="00D563AD" w:rsidRPr="00795937" w:rsidRDefault="00FE661D" w:rsidP="00FE66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16</w:t>
            </w:r>
          </w:p>
        </w:tc>
        <w:tc>
          <w:tcPr>
            <w:tcW w:w="1313" w:type="dxa"/>
          </w:tcPr>
          <w:p w:rsidR="00D563AD" w:rsidRPr="00795937" w:rsidRDefault="00D563AD" w:rsidP="00FE66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1312" w:type="dxa"/>
          </w:tcPr>
          <w:p w:rsidR="00D563AD" w:rsidRPr="00795937" w:rsidRDefault="00FE661D" w:rsidP="00FE66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16</w:t>
            </w:r>
          </w:p>
        </w:tc>
        <w:tc>
          <w:tcPr>
            <w:tcW w:w="1313" w:type="dxa"/>
          </w:tcPr>
          <w:p w:rsidR="00D563AD" w:rsidRPr="00795937" w:rsidRDefault="00FE661D" w:rsidP="00FE66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  <w14:ligatures w14:val="none"/>
              </w:rPr>
              <w:t>28</w:t>
            </w:r>
          </w:p>
        </w:tc>
      </w:tr>
    </w:tbl>
    <w:p w:rsidR="00795937" w:rsidRPr="00795937" w:rsidRDefault="00795937" w:rsidP="00795937">
      <w:pPr>
        <w:spacing w:after="200" w:line="276" w:lineRule="auto"/>
        <w:rPr>
          <w:rFonts w:ascii="Calibri" w:eastAsia="Calibri" w:hAnsi="Calibri" w:cs="Times New Roman"/>
          <w:kern w:val="0"/>
          <w:lang w:val="uk-UA"/>
          <w14:ligatures w14:val="none"/>
        </w:rPr>
      </w:pPr>
    </w:p>
    <w:p w:rsidR="00991F68" w:rsidRDefault="00991F68"/>
    <w:sectPr w:rsidR="00991F68" w:rsidSect="005C506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02AEB"/>
    <w:multiLevelType w:val="multilevel"/>
    <w:tmpl w:val="849A9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DD5DFE"/>
    <w:multiLevelType w:val="multilevel"/>
    <w:tmpl w:val="4ECE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1F32BD"/>
    <w:multiLevelType w:val="multilevel"/>
    <w:tmpl w:val="8954C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0353319">
    <w:abstractNumId w:val="0"/>
  </w:num>
  <w:num w:numId="2" w16cid:durableId="2133205227">
    <w:abstractNumId w:val="1"/>
  </w:num>
  <w:num w:numId="3" w16cid:durableId="30474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37"/>
    <w:rsid w:val="001C4603"/>
    <w:rsid w:val="00795937"/>
    <w:rsid w:val="00842F06"/>
    <w:rsid w:val="00991F68"/>
    <w:rsid w:val="009F200C"/>
    <w:rsid w:val="00A349BD"/>
    <w:rsid w:val="00D563AD"/>
    <w:rsid w:val="00DB6401"/>
    <w:rsid w:val="00FE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E3CB"/>
  <w15:chartTrackingRefBased/>
  <w15:docId w15:val="{6DED6BE6-8A62-4D05-A07C-C43C63D4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95937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95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563A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56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odle.krkm.dnu.edu.ua/course/index.php?categoryid=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Ольга Семенюта</cp:lastModifiedBy>
  <cp:revision>2</cp:revision>
  <dcterms:created xsi:type="dcterms:W3CDTF">2022-11-22T16:13:00Z</dcterms:created>
  <dcterms:modified xsi:type="dcterms:W3CDTF">2022-11-26T19:34:00Z</dcterms:modified>
</cp:coreProperties>
</file>